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Merriweather Light" w:cs="Merriweather Light" w:eastAsia="Merriweather Light" w:hAnsi="Merriweather L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114300</wp:posOffset>
            </wp:positionV>
            <wp:extent cx="3567283" cy="298416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67283" cy="2984169"/>
                    </a:xfrm>
                    <a:prstGeom prst="rect"/>
                    <a:ln/>
                  </pic:spPr>
                </pic:pic>
              </a:graphicData>
            </a:graphic>
          </wp:anchor>
        </w:drawing>
      </w:r>
    </w:p>
    <w:p w:rsidR="00000000" w:rsidDel="00000000" w:rsidP="00000000" w:rsidRDefault="00000000" w:rsidRPr="00000000" w14:paraId="00000002">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3">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4">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5">
      <w:pPr>
        <w:ind w:left="4320" w:firstLine="72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Student Run Packet</w:t>
      </w:r>
    </w:p>
    <w:p w:rsidR="00000000" w:rsidDel="00000000" w:rsidP="00000000" w:rsidRDefault="00000000" w:rsidRPr="00000000" w14:paraId="00000006">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7">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8">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09">
      <w:pPr>
        <w:ind w:firstLine="720"/>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We’re excited to lace up our sneakers for this year’s Eagle Glow Run &amp; Fiel</w:t>
      </w:r>
      <w:r w:rsidDel="00000000" w:rsidR="00000000" w:rsidRPr="00000000">
        <w:rPr>
          <w:sz w:val="24"/>
          <w:szCs w:val="24"/>
          <w:rtl w:val="0"/>
        </w:rPr>
        <w:t xml:space="preserve">d Day</w:t>
      </w:r>
      <w:r w:rsidDel="00000000" w:rsidR="00000000" w:rsidRPr="00000000">
        <w:rPr>
          <w:rFonts w:ascii="Merriweather Light" w:cs="Merriweather Light" w:eastAsia="Merriweather Light" w:hAnsi="Merriweather Light"/>
          <w:sz w:val="24"/>
          <w:szCs w:val="24"/>
          <w:rtl w:val="0"/>
        </w:rPr>
        <w:t xml:space="preserve">! This packet provides you with everything you need to know about supporting your student racer as they raise funds to support St. Stephen School. You can also find more information on our website at </w:t>
      </w:r>
    </w:p>
    <w:p w:rsidR="00000000" w:rsidDel="00000000" w:rsidP="00000000" w:rsidRDefault="00000000" w:rsidRPr="00000000" w14:paraId="0000000A">
      <w:pPr>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0B">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Eagle Glow Run | Friday, April 26th, 2024 | During the School Day</w:t>
      </w:r>
    </w:p>
    <w:p w:rsidR="00000000" w:rsidDel="00000000" w:rsidP="00000000" w:rsidRDefault="00000000" w:rsidRPr="00000000" w14:paraId="0000000C">
      <w:pPr>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Our students run/walk laps to raise funds to help us continue to make important upgrades to our building in addition to further enhancing our curriculum. </w:t>
      </w:r>
    </w:p>
    <w:p w:rsidR="00000000" w:rsidDel="00000000" w:rsidP="00000000" w:rsidRDefault="00000000" w:rsidRPr="00000000" w14:paraId="0000000D">
      <w:pPr>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0E">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This year, the money raised will be put towards restorative projects (both inside and outside!) and classroom and technology upgrades.</w:t>
      </w:r>
    </w:p>
    <w:p w:rsidR="00000000" w:rsidDel="00000000" w:rsidP="00000000" w:rsidRDefault="00000000" w:rsidRPr="00000000" w14:paraId="0000000F">
      <w:pPr>
        <w:jc w:val="center"/>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0">
      <w:pPr>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All students will receive a Glow Run/Field Day T-shirt to wear with their gym uniform bottoms and sneakers on Friday, April 26th thanks to our *community sponsors! </w:t>
      </w:r>
    </w:p>
    <w:p w:rsidR="00000000" w:rsidDel="00000000" w:rsidP="00000000" w:rsidRDefault="00000000" w:rsidRPr="00000000" w14:paraId="00000011">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12">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rtl w:val="0"/>
        </w:rPr>
        <w:t xml:space="preserve">E</w:t>
      </w:r>
      <w:r w:rsidDel="00000000" w:rsidR="00000000" w:rsidRPr="00000000">
        <w:rPr>
          <w:rFonts w:ascii="Merriweather" w:cs="Merriweather" w:eastAsia="Merriweather" w:hAnsi="Merriweather"/>
          <w:b w:val="1"/>
          <w:sz w:val="20"/>
          <w:szCs w:val="20"/>
          <w:rtl w:val="0"/>
        </w:rPr>
        <w:t xml:space="preserve">agle Glow Run Next Steps: </w:t>
      </w:r>
    </w:p>
    <w:p w:rsidR="00000000" w:rsidDel="00000000" w:rsidP="00000000" w:rsidRDefault="00000000" w:rsidRPr="00000000" w14:paraId="00000013">
      <w:pPr>
        <w:rPr>
          <w:rFonts w:ascii="Merriweather Light" w:cs="Merriweather Light" w:eastAsia="Merriweather Light" w:hAnsi="Merriweather Light"/>
          <w:sz w:val="20"/>
          <w:szCs w:val="20"/>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Merriweather Light" w:cs="Merriweather Light" w:eastAsia="Merriweather Light" w:hAnsi="Merriweather Light"/>
          <w:sz w:val="20"/>
          <w:szCs w:val="20"/>
        </w:rPr>
      </w:pPr>
      <w:r w:rsidDel="00000000" w:rsidR="00000000" w:rsidRPr="00000000">
        <w:rPr>
          <w:rFonts w:ascii="Merriweather" w:cs="Merriweather" w:eastAsia="Merriweather" w:hAnsi="Merriweather"/>
          <w:b w:val="1"/>
          <w:sz w:val="20"/>
          <w:szCs w:val="20"/>
          <w:rtl w:val="0"/>
        </w:rPr>
        <w:t xml:space="preserve">On 4/10/24, you will receive an email (from 99pledges.com) with a link to your student’s fundraising page.</w:t>
      </w:r>
      <w:r w:rsidDel="00000000" w:rsidR="00000000" w:rsidRPr="00000000">
        <w:rPr>
          <w:rFonts w:ascii="Merriweather Light" w:cs="Merriweather Light" w:eastAsia="Merriweather Light" w:hAnsi="Merriweather Light"/>
          <w:sz w:val="20"/>
          <w:szCs w:val="20"/>
          <w:rtl w:val="0"/>
        </w:rPr>
        <w:t xml:space="preserve"> Each student has a dedicated page so if you have more than one child, you will receive an email for each child. </w:t>
      </w:r>
    </w:p>
    <w:p w:rsidR="00000000" w:rsidDel="00000000" w:rsidP="00000000" w:rsidRDefault="00000000" w:rsidRPr="00000000" w14:paraId="00000015">
      <w:pPr>
        <w:numPr>
          <w:ilvl w:val="0"/>
          <w:numId w:val="3"/>
        </w:numPr>
        <w:ind w:left="720" w:hanging="360"/>
        <w:rPr>
          <w:rFonts w:ascii="Merriweather Light" w:cs="Merriweather Light" w:eastAsia="Merriweather Light" w:hAnsi="Merriweather Light"/>
          <w:sz w:val="20"/>
          <w:szCs w:val="20"/>
        </w:rPr>
      </w:pPr>
      <w:r w:rsidDel="00000000" w:rsidR="00000000" w:rsidRPr="00000000">
        <w:rPr>
          <w:rFonts w:ascii="Merriweather Light" w:cs="Merriweather Light" w:eastAsia="Merriweather Light" w:hAnsi="Merriweather Light"/>
          <w:sz w:val="20"/>
          <w:szCs w:val="20"/>
          <w:rtl w:val="0"/>
        </w:rPr>
        <w:t xml:space="preserve">The school has pre-registered all students. Once you have the link, there is no need to register or login. Simply make a donation online and share the link on social media or email with friends and family! Prefer to mail a donation? Please see the donation form on page 3 in this packet. </w:t>
      </w:r>
    </w:p>
    <w:p w:rsidR="00000000" w:rsidDel="00000000" w:rsidP="00000000" w:rsidRDefault="00000000" w:rsidRPr="00000000" w14:paraId="00000016">
      <w:pPr>
        <w:numPr>
          <w:ilvl w:val="0"/>
          <w:numId w:val="3"/>
        </w:numPr>
        <w:ind w:left="720" w:hanging="360"/>
        <w:rPr>
          <w:rFonts w:ascii="Merriweather Light" w:cs="Merriweather Light" w:eastAsia="Merriweather Light" w:hAnsi="Merriweather Light"/>
          <w:sz w:val="20"/>
          <w:szCs w:val="20"/>
        </w:rPr>
      </w:pPr>
      <w:r w:rsidDel="00000000" w:rsidR="00000000" w:rsidRPr="00000000">
        <w:rPr>
          <w:rFonts w:ascii="Merriweather Light" w:cs="Merriweather Light" w:eastAsia="Merriweather Light" w:hAnsi="Merriweather Light"/>
          <w:sz w:val="20"/>
          <w:szCs w:val="20"/>
          <w:rtl w:val="0"/>
        </w:rPr>
        <w:t xml:space="preserve">Continue to share the link to encourage donations and monitor your child’s progress. They are eligible for great classroom and schoolwide incentives and could win some really great prizes! </w:t>
      </w:r>
    </w:p>
    <w:p w:rsidR="00000000" w:rsidDel="00000000" w:rsidP="00000000" w:rsidRDefault="00000000" w:rsidRPr="00000000" w14:paraId="00000017">
      <w:pPr>
        <w:rPr>
          <w:rFonts w:ascii="Merriweather Light" w:cs="Merriweather Light" w:eastAsia="Merriweather Light" w:hAnsi="Merriweather Light"/>
          <w:sz w:val="20"/>
          <w:szCs w:val="20"/>
        </w:rPr>
      </w:pPr>
      <w:r w:rsidDel="00000000" w:rsidR="00000000" w:rsidRPr="00000000">
        <w:rPr>
          <w:rtl w:val="0"/>
        </w:rPr>
      </w:r>
    </w:p>
    <w:p w:rsidR="00000000" w:rsidDel="00000000" w:rsidP="00000000" w:rsidRDefault="00000000" w:rsidRPr="00000000" w14:paraId="00000018">
      <w:pPr>
        <w:rPr>
          <w:rFonts w:ascii="Merriweather Light" w:cs="Merriweather Light" w:eastAsia="Merriweather Light" w:hAnsi="Merriweather Light"/>
          <w:sz w:val="20"/>
          <w:szCs w:val="20"/>
        </w:rPr>
      </w:pPr>
      <w:r w:rsidDel="00000000" w:rsidR="00000000" w:rsidRPr="00000000">
        <w:rPr>
          <w:rFonts w:ascii="Merriweather Light" w:cs="Merriweather Light" w:eastAsia="Merriweather Light" w:hAnsi="Merriweather Light"/>
          <w:sz w:val="20"/>
          <w:szCs w:val="20"/>
          <w:rtl w:val="0"/>
        </w:rPr>
        <w:t xml:space="preserve">Please Note: </w:t>
      </w:r>
    </w:p>
    <w:p w:rsidR="00000000" w:rsidDel="00000000" w:rsidP="00000000" w:rsidRDefault="00000000" w:rsidRPr="00000000" w14:paraId="00000019">
      <w:pPr>
        <w:numPr>
          <w:ilvl w:val="0"/>
          <w:numId w:val="1"/>
        </w:numPr>
        <w:ind w:left="720" w:hanging="360"/>
        <w:rPr>
          <w:rFonts w:ascii="Merriweather Light" w:cs="Merriweather Light" w:eastAsia="Merriweather Light" w:hAnsi="Merriweather Light"/>
          <w:sz w:val="20"/>
          <w:szCs w:val="20"/>
        </w:rPr>
      </w:pPr>
      <w:r w:rsidDel="00000000" w:rsidR="00000000" w:rsidRPr="00000000">
        <w:rPr>
          <w:rFonts w:ascii="Merriweather Light" w:cs="Merriweather Light" w:eastAsia="Merriweather Light" w:hAnsi="Merriweather Light"/>
          <w:sz w:val="20"/>
          <w:szCs w:val="20"/>
          <w:rtl w:val="0"/>
        </w:rPr>
        <w:t xml:space="preserve">You can always find your child’s page by searching his or her name at </w:t>
      </w:r>
      <w:hyperlink r:id="rId7">
        <w:r w:rsidDel="00000000" w:rsidR="00000000" w:rsidRPr="00000000">
          <w:rPr>
            <w:rFonts w:ascii="Merriweather Light" w:cs="Merriweather Light" w:eastAsia="Merriweather Light" w:hAnsi="Merriweather Light"/>
            <w:color w:val="1155cc"/>
            <w:sz w:val="20"/>
            <w:szCs w:val="20"/>
            <w:u w:val="single"/>
            <w:rtl w:val="0"/>
          </w:rPr>
          <w:t xml:space="preserve">https://app.99pledges.com/fund/eagleglowrun</w:t>
        </w:r>
      </w:hyperlink>
      <w:r w:rsidDel="00000000" w:rsidR="00000000" w:rsidRPr="00000000">
        <w:rPr>
          <w:rFonts w:ascii="Merriweather Light" w:cs="Merriweather Light" w:eastAsia="Merriweather Light" w:hAnsi="Merriweather Light"/>
          <w:sz w:val="20"/>
          <w:szCs w:val="20"/>
          <w:rtl w:val="0"/>
        </w:rPr>
        <w:t xml:space="preserve"> </w:t>
      </w:r>
    </w:p>
    <w:p w:rsidR="00000000" w:rsidDel="00000000" w:rsidP="00000000" w:rsidRDefault="00000000" w:rsidRPr="00000000" w14:paraId="0000001A">
      <w:pPr>
        <w:numPr>
          <w:ilvl w:val="0"/>
          <w:numId w:val="1"/>
        </w:numPr>
        <w:ind w:left="720" w:hanging="360"/>
        <w:rPr>
          <w:rFonts w:ascii="Merriweather Light" w:cs="Merriweather Light" w:eastAsia="Merriweather Light" w:hAnsi="Merriweather Light"/>
          <w:sz w:val="20"/>
          <w:szCs w:val="20"/>
        </w:rPr>
      </w:pPr>
      <w:r w:rsidDel="00000000" w:rsidR="00000000" w:rsidRPr="00000000">
        <w:rPr>
          <w:rFonts w:ascii="Merriweather Light" w:cs="Merriweather Light" w:eastAsia="Merriweather Light" w:hAnsi="Merriweather Light"/>
          <w:sz w:val="20"/>
          <w:szCs w:val="20"/>
          <w:rtl w:val="0"/>
        </w:rPr>
        <w:t xml:space="preserve">You will see an option to “leave a tip” during the donation process. To bypass, choose Other and type “0”. </w:t>
      </w:r>
    </w:p>
    <w:p w:rsidR="00000000" w:rsidDel="00000000" w:rsidP="00000000" w:rsidRDefault="00000000" w:rsidRPr="00000000" w14:paraId="0000001B">
      <w:pPr>
        <w:rPr>
          <w:rFonts w:ascii="Merriweather Light" w:cs="Merriweather Light" w:eastAsia="Merriweather Light" w:hAnsi="Merriweather Light"/>
          <w:sz w:val="20"/>
          <w:szCs w:val="20"/>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1E">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About those prizes! </w:t>
      </w:r>
    </w:p>
    <w:p w:rsidR="00000000" w:rsidDel="00000000" w:rsidP="00000000" w:rsidRDefault="00000000" w:rsidRPr="00000000" w14:paraId="0000001F">
      <w:pPr>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To reward our students for their participation, we’re offering these prizes on top of classroom and school wide incentives! </w:t>
      </w:r>
    </w:p>
    <w:p w:rsidR="00000000" w:rsidDel="00000000" w:rsidP="00000000" w:rsidRDefault="00000000" w:rsidRPr="00000000" w14:paraId="00000020">
      <w:pPr>
        <w:rPr>
          <w:rFonts w:ascii="Merriweather Light" w:cs="Merriweather Light" w:eastAsia="Merriweather Light" w:hAnsi="Merriweather Light"/>
          <w:sz w:val="22"/>
          <w:szCs w:val="22"/>
        </w:rPr>
      </w:pPr>
      <w:r w:rsidDel="00000000" w:rsidR="00000000" w:rsidRPr="00000000">
        <w:rPr>
          <w:rtl w:val="0"/>
        </w:rPr>
      </w:r>
    </w:p>
    <w:p w:rsidR="00000000" w:rsidDel="00000000" w:rsidP="00000000" w:rsidRDefault="00000000" w:rsidRPr="00000000" w14:paraId="00000021">
      <w:pPr>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Any student who:</w:t>
      </w:r>
    </w:p>
    <w:p w:rsidR="00000000" w:rsidDel="00000000" w:rsidP="00000000" w:rsidRDefault="00000000" w:rsidRPr="00000000" w14:paraId="00000022">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over $25 will be entered into a drawing of their choice</w:t>
      </w:r>
    </w:p>
    <w:p w:rsidR="00000000" w:rsidDel="00000000" w:rsidP="00000000" w:rsidRDefault="00000000" w:rsidRPr="00000000" w14:paraId="00000023">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over $50 will be entered into a second drawing</w:t>
      </w:r>
    </w:p>
    <w:p w:rsidR="00000000" w:rsidDel="00000000" w:rsidP="00000000" w:rsidRDefault="00000000" w:rsidRPr="00000000" w14:paraId="00000024">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over $100 will be entered into a third drawing</w:t>
      </w:r>
    </w:p>
    <w:p w:rsidR="00000000" w:rsidDel="00000000" w:rsidP="00000000" w:rsidRDefault="00000000" w:rsidRPr="00000000" w14:paraId="00000025">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over $150 will be entered into a fourth drawing</w:t>
      </w:r>
    </w:p>
    <w:p w:rsidR="00000000" w:rsidDel="00000000" w:rsidP="00000000" w:rsidRDefault="00000000" w:rsidRPr="00000000" w14:paraId="00000026">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$200 or more will be entered into a fifth drawing</w:t>
      </w:r>
    </w:p>
    <w:p w:rsidR="00000000" w:rsidDel="00000000" w:rsidP="00000000" w:rsidRDefault="00000000" w:rsidRPr="00000000" w14:paraId="00000027">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$250 or more will be entered into a sixth drawing</w:t>
      </w:r>
    </w:p>
    <w:p w:rsidR="00000000" w:rsidDel="00000000" w:rsidP="00000000" w:rsidRDefault="00000000" w:rsidRPr="00000000" w14:paraId="00000028">
      <w:pPr>
        <w:numPr>
          <w:ilvl w:val="0"/>
          <w:numId w:val="2"/>
        </w:numPr>
        <w:ind w:left="720" w:hanging="360"/>
        <w:rPr>
          <w:rFonts w:ascii="Merriweather Light" w:cs="Merriweather Light" w:eastAsia="Merriweather Light" w:hAnsi="Merriweather Light"/>
          <w:sz w:val="22"/>
          <w:szCs w:val="22"/>
        </w:rPr>
      </w:pPr>
      <w:r w:rsidDel="00000000" w:rsidR="00000000" w:rsidRPr="00000000">
        <w:rPr>
          <w:rFonts w:ascii="Merriweather Light" w:cs="Merriweather Light" w:eastAsia="Merriweather Light" w:hAnsi="Merriweather Light"/>
          <w:sz w:val="22"/>
          <w:szCs w:val="22"/>
          <w:rtl w:val="0"/>
        </w:rPr>
        <w:t xml:space="preserve">Collects at least one donation earns a prize for the day of the Glow Run! </w:t>
      </w:r>
    </w:p>
    <w:p w:rsidR="00000000" w:rsidDel="00000000" w:rsidP="00000000" w:rsidRDefault="00000000" w:rsidRPr="00000000" w14:paraId="00000029">
      <w:pPr>
        <w:rPr>
          <w:rFonts w:ascii="Merriweather Light" w:cs="Merriweather Light" w:eastAsia="Merriweather Light" w:hAnsi="Merriweather Light"/>
          <w:sz w:val="20"/>
          <w:szCs w:val="20"/>
        </w:rPr>
      </w:pP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b w:val="1"/>
        </w:rPr>
      </w:pPr>
      <w:r w:rsidDel="00000000" w:rsidR="00000000" w:rsidRPr="00000000">
        <w:rPr>
          <w:rFonts w:ascii="Merriweather" w:cs="Merriweather" w:eastAsia="Merriweather" w:hAnsi="Merriweather"/>
          <w:b w:val="1"/>
          <w:sz w:val="20"/>
          <w:szCs w:val="20"/>
          <w:rtl w:val="0"/>
        </w:rPr>
        <w:t xml:space="preserve">Prizes!:</w:t>
      </w: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tblGridChange w:id="0">
          <w:tblGrid>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Orioles Tickets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Electric scooter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color w:val="202124"/>
                <w:sz w:val="24"/>
                <w:szCs w:val="24"/>
                <w:highlight w:val="white"/>
                <w:rtl w:val="0"/>
              </w:rPr>
              <w:t xml:space="preserve">Crocodile Cave Adventure Water Slide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Starbucks Gift Card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SSS Spiritwear Gift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Giant Connect Four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Movie Passes to Horizon Theaters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Fallston Mini Golf &amp; Rita’s Gift card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Stanley Cup (student picks 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Glow Basketball Hoop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$100 Dicks or Ulta Gift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Starbucks or Ice Cream break with 2 friends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Zumba class with Profe!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You get to pie Mrs. Kozlowski &amp; Mrs. Liberto (2 winners!)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Merriweather Light" w:cs="Merriweather Light" w:eastAsia="Merriweather Light" w:hAnsi="Merriweather Ligh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Merriweather Light" w:cs="Merriweather Light" w:eastAsia="Merriweather Light" w:hAnsi="Merriweather Light"/>
                <w:sz w:val="22"/>
                <w:szCs w:val="22"/>
              </w:rPr>
            </w:pPr>
            <w:r w:rsidDel="00000000" w:rsidR="00000000" w:rsidRPr="00000000">
              <w:rPr>
                <w:rtl w:val="0"/>
              </w:rPr>
            </w:r>
          </w:p>
        </w:tc>
      </w:tr>
    </w:tbl>
    <w:p w:rsidR="00000000" w:rsidDel="00000000" w:rsidP="00000000" w:rsidRDefault="00000000" w:rsidRPr="00000000" w14:paraId="0000003B">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Carnival wristband voucher for the top earning student in each grade! </w:t>
      </w:r>
    </w:p>
    <w:p w:rsidR="00000000" w:rsidDel="00000000" w:rsidP="00000000" w:rsidRDefault="00000000" w:rsidRPr="00000000" w14:paraId="0000003C">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The top-earning homeroom will earn a dunkin’ breakfast! </w:t>
      </w:r>
    </w:p>
    <w:p w:rsidR="00000000" w:rsidDel="00000000" w:rsidP="00000000" w:rsidRDefault="00000000" w:rsidRPr="00000000" w14:paraId="0000003D">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3E">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And, if we reach our $50,000 goal, a school-wide pizza party! </w:t>
      </w:r>
    </w:p>
    <w:p w:rsidR="00000000" w:rsidDel="00000000" w:rsidP="00000000" w:rsidRDefault="00000000" w:rsidRPr="00000000" w14:paraId="0000003F">
      <w:pPr>
        <w:rPr>
          <w:rFonts w:ascii="Merriweather Light" w:cs="Merriweather Light" w:eastAsia="Merriweather Light" w:hAnsi="Merriweather Light"/>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erriweather Light" w:cs="Merriweather Light" w:eastAsia="Merriweather Light" w:hAnsi="Merriweather Light"/>
          <w:sz w:val="18"/>
          <w:szCs w:val="18"/>
          <w:rtl w:val="0"/>
        </w:rPr>
        <w:t xml:space="preserve">*</w:t>
      </w:r>
      <w:r w:rsidDel="00000000" w:rsidR="00000000" w:rsidRPr="00000000">
        <w:rPr>
          <w:rFonts w:ascii="Merriweather Light" w:cs="Merriweather Light" w:eastAsia="Merriweather Light" w:hAnsi="Merriweather Light"/>
          <w:rtl w:val="0"/>
        </w:rPr>
        <w:t xml:space="preserve">Thank you to our community sponsors for funding our shirts for the Glow Run/Field Day! </w:t>
        <w:br w:type="textWrapping"/>
      </w:r>
      <w:r w:rsidDel="00000000" w:rsidR="00000000" w:rsidRPr="00000000">
        <w:rPr>
          <w:rtl w:val="0"/>
        </w:rPr>
      </w:r>
    </w:p>
    <w:tbl>
      <w:tblPr>
        <w:tblStyle w:val="Table2"/>
        <w:tblpPr w:leftFromText="180" w:rightFromText="180" w:topFromText="180" w:bottomFromText="180" w:vertAnchor="text" w:horzAnchor="text" w:tblpX="330" w:tblpY="0"/>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4680"/>
        <w:tblGridChange w:id="0">
          <w:tblGrid>
            <w:gridCol w:w="3375"/>
            <w:gridCol w:w="468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pPr>
            <w:r w:rsidDel="00000000" w:rsidR="00000000" w:rsidRPr="00000000">
              <w:rPr>
                <w:rtl w:val="0"/>
              </w:rPr>
              <w:t xml:space="preserve">PoolCare Unlimited, LLC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pPr>
            <w:r w:rsidDel="00000000" w:rsidR="00000000" w:rsidRPr="00000000">
              <w:rPr>
                <w:rtl w:val="0"/>
              </w:rPr>
              <w:t xml:space="preserve">Ocean Pride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pPr>
            <w:r w:rsidDel="00000000" w:rsidR="00000000" w:rsidRPr="00000000">
              <w:rPr>
                <w:rtl w:val="0"/>
              </w:rPr>
              <w:t xml:space="preserve">Hydro Softwash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pPr>
            <w:r w:rsidDel="00000000" w:rsidR="00000000" w:rsidRPr="00000000">
              <w:rPr>
                <w:rtl w:val="0"/>
              </w:rPr>
              <w:t xml:space="preserve">Bmore Technology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pPr>
            <w:r w:rsidDel="00000000" w:rsidR="00000000" w:rsidRPr="00000000">
              <w:rPr>
                <w:rtl w:val="0"/>
              </w:rPr>
              <w:t xml:space="preserve">Classic Body &amp; Fender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pPr>
            <w:r w:rsidDel="00000000" w:rsidR="00000000" w:rsidRPr="00000000">
              <w:rPr>
                <w:rtl w:val="0"/>
              </w:rPr>
              <w:t xml:space="preserve">Cornerstone Recruiting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pPr>
            <w:r w:rsidDel="00000000" w:rsidR="00000000" w:rsidRPr="00000000">
              <w:rPr>
                <w:rtl w:val="0"/>
              </w:rPr>
              <w:t xml:space="preserve">Matthew's Pizza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pPr>
            <w:r w:rsidDel="00000000" w:rsidR="00000000" w:rsidRPr="00000000">
              <w:rPr>
                <w:rtl w:val="0"/>
              </w:rPr>
              <w:t xml:space="preserve">Amanda Gallagher Orthodontics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pPr>
            <w:r w:rsidDel="00000000" w:rsidR="00000000" w:rsidRPr="00000000">
              <w:rPr>
                <w:rtl w:val="0"/>
              </w:rPr>
              <w:t xml:space="preserve">Riparius Construction, Inc.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pPr>
            <w:r w:rsidDel="00000000" w:rsidR="00000000" w:rsidRPr="00000000">
              <w:rPr>
                <w:rtl w:val="0"/>
              </w:rPr>
              <w:t xml:space="preserve">Joppa Transmission &amp; Auto Services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pPr>
            <w:r w:rsidDel="00000000" w:rsidR="00000000" w:rsidRPr="00000000">
              <w:rPr>
                <w:rtl w:val="0"/>
              </w:rPr>
              <w:t xml:space="preserve">Baltimore North BeLocal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pPr>
            <w:r w:rsidDel="00000000" w:rsidR="00000000" w:rsidRPr="00000000">
              <w:rPr>
                <w:rtl w:val="0"/>
              </w:rPr>
              <w:t xml:space="preserve">Posh Hair Studio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pPr>
            <w:r w:rsidDel="00000000" w:rsidR="00000000" w:rsidRPr="00000000">
              <w:rPr>
                <w:rtl w:val="0"/>
              </w:rPr>
              <w:t xml:space="preserve">Christopher J. Seling &amp; Associates, Inc.</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pPr>
            <w:r w:rsidDel="00000000" w:rsidR="00000000" w:rsidRPr="00000000">
              <w:rPr>
                <w:rtl w:val="0"/>
              </w:rPr>
              <w:t xml:space="preserve">Daisy Electric, LLC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pPr>
            <w:r w:rsidDel="00000000" w:rsidR="00000000" w:rsidRPr="00000000">
              <w:rPr>
                <w:rtl w:val="0"/>
              </w:rPr>
              <w:t xml:space="preserve">The Sheffield Institute for the Recording Arts</w:t>
            </w:r>
          </w:p>
        </w:tc>
      </w:tr>
    </w:tbl>
    <w:p w:rsidR="00000000" w:rsidDel="00000000" w:rsidP="00000000" w:rsidRDefault="00000000" w:rsidRPr="00000000" w14:paraId="00000051">
      <w:pPr>
        <w:rPr>
          <w:rFonts w:ascii="Merriweather Light" w:cs="Merriweather Light" w:eastAsia="Merriweather Light" w:hAnsi="Merriweather Light"/>
        </w:rPr>
      </w:pPr>
      <w:r w:rsidDel="00000000" w:rsidR="00000000" w:rsidRPr="00000000">
        <w:rPr>
          <w:rtl w:val="0"/>
        </w:rPr>
        <w:br w:type="textWrapping"/>
      </w:r>
      <w:r w:rsidDel="00000000" w:rsidR="00000000" w:rsidRPr="00000000">
        <w:rPr>
          <w:rtl w:val="0"/>
        </w:rPr>
      </w:r>
    </w:p>
    <w:sectPr>
      <w:pgSz w:h="15840" w:w="12240" w:orient="portrait"/>
      <w:pgMar w:bottom="907.2"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Light" w:cs="Merriweather Light" w:eastAsia="Merriweather Light" w:hAnsi="Merriweather Light"/>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pp.99pledges.com/fund/eagleglowru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